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582" w:rsidRPr="000472EC" w:rsidRDefault="00F56582" w:rsidP="004B681C">
      <w:pPr>
        <w:pStyle w:val="a4"/>
        <w:jc w:val="right"/>
      </w:pPr>
      <w:bookmarkStart w:id="0" w:name="_Toc252121814"/>
      <w:bookmarkStart w:id="1" w:name="_GoBack"/>
      <w:bookmarkEnd w:id="1"/>
      <w:r>
        <w:t>ПРИЛОЖЕНИЕ  4</w:t>
      </w:r>
      <w:r w:rsidRPr="000472EC">
        <w:t>.</w:t>
      </w:r>
      <w:bookmarkEnd w:id="0"/>
    </w:p>
    <w:p w:rsidR="00F56582" w:rsidRPr="000472EC" w:rsidRDefault="00F56582" w:rsidP="004B681C">
      <w:pPr>
        <w:pStyle w:val="2"/>
        <w:rPr>
          <w:szCs w:val="24"/>
        </w:rPr>
      </w:pPr>
    </w:p>
    <w:p w:rsidR="00F56582" w:rsidRDefault="00F56582" w:rsidP="004B681C">
      <w:pPr>
        <w:pStyle w:val="2"/>
      </w:pPr>
      <w:bookmarkStart w:id="2" w:name="_Toc252122441"/>
      <w:r w:rsidRPr="004274AE">
        <w:t>Парадоксы физики</w:t>
      </w:r>
      <w:bookmarkEnd w:id="2"/>
    </w:p>
    <w:p w:rsidR="00F56582" w:rsidRPr="004274AE" w:rsidRDefault="00F56582" w:rsidP="004B681C">
      <w:pPr>
        <w:spacing w:after="0" w:line="240" w:lineRule="auto"/>
      </w:pP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На высоте в несколько километров так холодно, что пассажиры самолетов замерзли бы, если бы их салоны не отапливались. Однако на высоте в несколько сотен километров, где молекулы воздуха обладают скоростями, которым соответствуют температуры в несколько тысяч градусов, длительное время летают, не сгорая и не плавясь, искусственные спутники Земли.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Пословица гласит: «Где тонко, там и рвется». А если нить везде однородная, то можно ли ее разорвать?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Нормальная температура тела человека равна +36,6</w:t>
      </w:r>
      <w:r w:rsidRPr="003163E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63E1">
        <w:rPr>
          <w:rFonts w:ascii="Times New Roman" w:hAnsi="Times New Roman" w:cs="Times New Roman"/>
          <w:sz w:val="24"/>
          <w:szCs w:val="24"/>
        </w:rPr>
        <w:t>С. Однако ему не холодно при температуре воздуха +20</w:t>
      </w:r>
      <w:r w:rsidRPr="003163E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63E1">
        <w:rPr>
          <w:rFonts w:ascii="Times New Roman" w:hAnsi="Times New Roman" w:cs="Times New Roman"/>
          <w:sz w:val="24"/>
          <w:szCs w:val="24"/>
        </w:rPr>
        <w:t>С и очень жарко при температуре +36</w:t>
      </w:r>
      <w:r w:rsidRPr="003163E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63E1">
        <w:rPr>
          <w:rFonts w:ascii="Times New Roman" w:hAnsi="Times New Roman" w:cs="Times New Roman"/>
          <w:sz w:val="24"/>
          <w:szCs w:val="24"/>
        </w:rPr>
        <w:t>С. В воде же, наоборот, при +36</w:t>
      </w:r>
      <w:r w:rsidRPr="003163E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63E1">
        <w:rPr>
          <w:rFonts w:ascii="Times New Roman" w:hAnsi="Times New Roman" w:cs="Times New Roman"/>
          <w:sz w:val="24"/>
          <w:szCs w:val="24"/>
        </w:rPr>
        <w:t>С человек чувствует себя нормально, а при +20</w:t>
      </w:r>
      <w:r w:rsidRPr="003163E1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3163E1">
        <w:rPr>
          <w:rFonts w:ascii="Times New Roman" w:hAnsi="Times New Roman" w:cs="Times New Roman"/>
          <w:sz w:val="24"/>
          <w:szCs w:val="24"/>
        </w:rPr>
        <w:t>С ему холодно.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 изотермическом сжатии идеального газа его температура не меняется, а следовательно, не меняется и кинетическая энергия его молекул. Отсутствие между молекулами идеального газа сил взаимодействия обусловливает неизменность их потенциальной энергии. Но ведь при изотермическом сжатии может совершаться работа. Выходит, что энергия создается из ничего?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Трение при качении меньше, чем трение при скольжении. Однако в холодный день зимой можно наблюдать, как у движущейся телеги колесо не вращается, а скользит по снегу.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Согласно второму закону Ньютона ускорение пропорционально силе: чем больше сила тяжести, тем должно быть больше ускорение свободного падения. Однако оно для всех тел одинаково – получается противоречие.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Согласно закону всемирного тяготения можно сделать вывод о неограниченном уменьшении расстояния между телами до нуля. Вместе с тем мы без особого труда поднимаем одно тело с поверхности другого, встаем со стула и т.д.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>При столкновении грузовика с легковой машиной повреждение получает главным образом легковая. Но ведь согласно третьему закону Ньютона на обе машины должны действовать одинаковые силы, которые должны произвести одинаковые повреждения.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lastRenderedPageBreak/>
        <w:t xml:space="preserve">Если окунуть в горячий чай кусочек хлеба, </w:t>
      </w:r>
      <w:r w:rsidR="004B681C" w:rsidRPr="003163E1">
        <w:rPr>
          <w:rFonts w:ascii="Times New Roman" w:hAnsi="Times New Roman" w:cs="Times New Roman"/>
          <w:sz w:val="24"/>
          <w:szCs w:val="24"/>
        </w:rPr>
        <w:t>то,</w:t>
      </w:r>
      <w:r w:rsidRPr="003163E1">
        <w:rPr>
          <w:rFonts w:ascii="Times New Roman" w:hAnsi="Times New Roman" w:cs="Times New Roman"/>
          <w:sz w:val="24"/>
          <w:szCs w:val="24"/>
        </w:rPr>
        <w:t xml:space="preserve"> не подув на него, его нельзя сразу брать в рот. Но опущенный в горячий чай кусок сахара дуть ненужно.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Известно, что с понижением давления температура кипения воды также уменьшается. Поэтому с целью экономии </w:t>
      </w:r>
      <w:r w:rsidR="004B681C" w:rsidRPr="003163E1">
        <w:rPr>
          <w:rFonts w:ascii="Times New Roman" w:hAnsi="Times New Roman" w:cs="Times New Roman"/>
          <w:sz w:val="24"/>
          <w:szCs w:val="24"/>
        </w:rPr>
        <w:t>топлива,</w:t>
      </w:r>
      <w:r w:rsidRPr="003163E1">
        <w:rPr>
          <w:rFonts w:ascii="Times New Roman" w:hAnsi="Times New Roman" w:cs="Times New Roman"/>
          <w:sz w:val="24"/>
          <w:szCs w:val="24"/>
        </w:rPr>
        <w:t xml:space="preserve"> выгодно в кухонных кастрюлях отсасывать воздух. Однако этого никто не делает.</w:t>
      </w:r>
    </w:p>
    <w:p w:rsidR="00F56582" w:rsidRPr="003163E1" w:rsidRDefault="00F56582" w:rsidP="004B681C">
      <w:pPr>
        <w:numPr>
          <w:ilvl w:val="0"/>
          <w:numId w:val="1"/>
        </w:numPr>
        <w:shd w:val="clear" w:color="auto" w:fill="FFFFFF"/>
        <w:spacing w:after="0" w:line="240" w:lineRule="auto"/>
        <w:ind w:left="0" w:right="14" w:firstLine="0"/>
        <w:jc w:val="both"/>
        <w:rPr>
          <w:rFonts w:ascii="Times New Roman" w:hAnsi="Times New Roman" w:cs="Times New Roman"/>
          <w:sz w:val="24"/>
          <w:szCs w:val="24"/>
        </w:rPr>
      </w:pPr>
      <w:r w:rsidRPr="003163E1">
        <w:rPr>
          <w:rFonts w:ascii="Times New Roman" w:hAnsi="Times New Roman" w:cs="Times New Roman"/>
          <w:sz w:val="24"/>
          <w:szCs w:val="24"/>
        </w:rPr>
        <w:t xml:space="preserve">Мокрый предмет замерзает на морозе сильнее, а между тем, когда начинаются морозы, влажная почва промерзает вглубь меньше, чем сухая. </w:t>
      </w:r>
    </w:p>
    <w:p w:rsidR="004A799B" w:rsidRDefault="004A799B" w:rsidP="004B681C">
      <w:pPr>
        <w:spacing w:after="0" w:line="240" w:lineRule="auto"/>
      </w:pPr>
    </w:p>
    <w:sectPr w:rsidR="004A799B" w:rsidSect="00F56582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1F1D2A"/>
    <w:multiLevelType w:val="hybridMultilevel"/>
    <w:tmpl w:val="23E2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582"/>
    <w:rsid w:val="004A799B"/>
    <w:rsid w:val="004B681C"/>
    <w:rsid w:val="005848DE"/>
    <w:rsid w:val="00817C56"/>
    <w:rsid w:val="00A443C2"/>
    <w:rsid w:val="00BE3544"/>
    <w:rsid w:val="00F5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8F8FE7-8882-40FD-BED3-A3F04E03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582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F565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56582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a3">
    <w:name w:val="Название Знак"/>
    <w:basedOn w:val="a0"/>
    <w:link w:val="a4"/>
    <w:rsid w:val="00F56582"/>
    <w:rPr>
      <w:i/>
      <w:iCs/>
      <w:color w:val="000000"/>
      <w:sz w:val="28"/>
    </w:rPr>
  </w:style>
  <w:style w:type="paragraph" w:styleId="a4">
    <w:name w:val="Title"/>
    <w:basedOn w:val="a"/>
    <w:link w:val="a3"/>
    <w:qFormat/>
    <w:rsid w:val="00F56582"/>
    <w:pPr>
      <w:spacing w:after="0" w:line="240" w:lineRule="auto"/>
      <w:jc w:val="center"/>
    </w:pPr>
    <w:rPr>
      <w:rFonts w:eastAsiaTheme="minorHAnsi"/>
      <w:i/>
      <w:iCs/>
      <w:color w:val="000000"/>
      <w:sz w:val="28"/>
      <w:lang w:eastAsia="en-US"/>
    </w:rPr>
  </w:style>
  <w:style w:type="character" w:customStyle="1" w:styleId="1">
    <w:name w:val="Название Знак1"/>
    <w:basedOn w:val="a0"/>
    <w:uiPriority w:val="10"/>
    <w:rsid w:val="00F565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2012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2008-01-25T08:23:00Z</cp:lastPrinted>
  <dcterms:created xsi:type="dcterms:W3CDTF">2015-01-24T09:24:00Z</dcterms:created>
  <dcterms:modified xsi:type="dcterms:W3CDTF">2015-01-24T09:24:00Z</dcterms:modified>
</cp:coreProperties>
</file>