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64" w:rsidRPr="00F06A64" w:rsidRDefault="00F06A64" w:rsidP="00F06A64">
      <w:pPr>
        <w:pBdr>
          <w:bottom w:val="single" w:sz="2" w:space="3" w:color="808080"/>
        </w:pBdr>
        <w:spacing w:before="45" w:after="0" w:line="312" w:lineRule="atLeast"/>
        <w:ind w:right="495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F06A64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br/>
      </w:r>
      <w:r w:rsidRPr="008C6200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>Аналитиче</w:t>
      </w:r>
      <w:r w:rsidR="00DA1D4D" w:rsidRPr="008C6200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 xml:space="preserve">ский </w:t>
      </w:r>
      <w:proofErr w:type="gramStart"/>
      <w:r w:rsidR="00DA1D4D" w:rsidRPr="008C6200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 xml:space="preserve">отчет </w:t>
      </w:r>
      <w:r w:rsidRPr="008C6200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 xml:space="preserve"> по</w:t>
      </w:r>
      <w:proofErr w:type="gramEnd"/>
      <w:r w:rsidRPr="008C6200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 xml:space="preserve"> воспитательной работе за I полугодие </w:t>
      </w:r>
      <w:r w:rsidR="00DA1D4D" w:rsidRPr="008C6200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 xml:space="preserve"> 2017-18 </w:t>
      </w:r>
      <w:r w:rsidRPr="008C6200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>учебного года</w:t>
      </w:r>
      <w:r w:rsidR="0060238C" w:rsidRPr="008C6200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 xml:space="preserve"> /</w:t>
      </w:r>
      <w:proofErr w:type="spellStart"/>
      <w:r w:rsidR="0060238C" w:rsidRPr="008C6200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>Хебатлинская</w:t>
      </w:r>
      <w:proofErr w:type="spellEnd"/>
      <w:r w:rsidR="0060238C" w:rsidRPr="008C6200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 xml:space="preserve"> СОШ</w:t>
      </w:r>
      <w:r w:rsidR="0060238C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/</w:t>
      </w:r>
    </w:p>
    <w:p w:rsidR="00F06A64" w:rsidRPr="00DA1D4D" w:rsidRDefault="00F06A64" w:rsidP="00DA1D4D">
      <w:pPr>
        <w:spacing w:after="0" w:line="336" w:lineRule="atLeast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Организация вос</w:t>
      </w:r>
      <w:r w:rsidR="0060238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питывающей деятельности </w:t>
      </w:r>
      <w:proofErr w:type="spellStart"/>
      <w:r w:rsidR="0060238C" w:rsidRPr="0060238C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ru-RU"/>
        </w:rPr>
        <w:t>Хебатлинской</w:t>
      </w:r>
      <w:proofErr w:type="spellEnd"/>
      <w:r w:rsidR="0060238C">
        <w:rPr>
          <w:rFonts w:ascii="Tahoma" w:eastAsia="Times New Roman" w:hAnsi="Tahoma" w:cs="Tahoma"/>
          <w:b/>
          <w:bCs/>
          <w:color w:val="743399"/>
          <w:sz w:val="21"/>
          <w:szCs w:val="21"/>
          <w:u w:val="single"/>
          <w:bdr w:val="none" w:sz="0" w:space="0" w:color="auto" w:frame="1"/>
          <w:lang w:eastAsia="ru-RU"/>
        </w:rPr>
        <w:t xml:space="preserve"> </w:t>
      </w:r>
      <w:r w:rsidR="0060238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СОШ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в </w:t>
      </w:r>
      <w:r w:rsidR="0060238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2017-18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учебном</w:t>
      </w:r>
      <w:r w:rsidR="0060238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году направлена на реализацию следующих документов: Закона РФ "Об образовании" , Конвенции ООН о правах ребенка, Закона РФ "Об основных гарантиях прав ребенка в Российской Федерации", Распоряжения Правительства РФ «Концепция модернизации российского образования», Постановления Правительства РФ "Об утверждении Типового положения об общеобразовательном учреждении", Постановления Правительства РФ "О национальной доктрине образования в Российской Федерации", Постановления Правительства РФ "О государственной программе "Патриотическое воспитание граж</w:t>
      </w:r>
      <w:r w:rsidR="0060238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дан Российской Федерации" 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Воспитывающая деятельность является компонентом целостной педагогической системы. Её ядром является единство двух </w:t>
      </w:r>
      <w:hyperlink r:id="rId5" w:tooltip="Колл" w:history="1">
        <w:r w:rsidRPr="003C18EB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коллективов</w:t>
        </w:r>
      </w:hyperlink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- педагогического и ученического. Педагогическая деятельность связывает воспитание и обучение в единое целое. Таким образом, воспитательная среда - это способ организации педагогического взаимодействия.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 планировании </w:t>
      </w:r>
      <w:hyperlink r:id="rId6" w:tooltip="Воспитательная работа" w:history="1">
        <w:r w:rsidRPr="003C18EB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воспитательной работы</w:t>
        </w:r>
      </w:hyperlink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на учебный год мы опирались на анализ предыдущего учебного года и реализацию поставленных целей и задач, традиции школы, особенности педагогического коллектива, интересы и потребности учащихся и родителей.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Стратегической целью воспитательной работы педагогического коллектива школы является: создание благоприятных условий для становления духовно-нравственной, творческой, деятельной, развивающейся, здоровой личности, способной к успешной социализации в обществе и активной адаптации на рынке труда.</w:t>
      </w:r>
    </w:p>
    <w:p w:rsidR="00F06A64" w:rsidRPr="00F06A64" w:rsidRDefault="00243DF6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Исходя из этого, в 2017-18</w:t>
      </w:r>
      <w:r w:rsidR="00F06A64"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учебном году важнейшими задачами воспитания в школе стали: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-формирование у детей гражданско-патриотического сознания, духовно-нравственных ценностей гражданина России;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развитие коммуникативных навыков и формирование методов бесконфликтного общения, совершенствование оздоровительной работы с учащимися и привитие навыков здорового образа жизни;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-поддержка творческой активности учащихся во всех сферах деятельности, активизация ученического самоуправления, создание условий для развития общешкольного коллектива через систему КТД.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-совершенствование системы воспитательной работы в классных коллективах;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-совершенствование системы воспитания, повышение ответственности родителей за воспитание и обучение детей, правовая и экономическая защита личности ребенка.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создание условий для самореализации личности ребенка, увеличение количества учащихся, вовлеченных в работу объединений дополнительного образования, организация мероприятий, показывающих достижения учащихся.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Воспитывающая деятельность в школе осуществлялась по следующим направлениям: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работа с учащимися (общешкольные мероприятия, диагностика воспитанности учащихся, рейтинг классов, дисциплина и т. д),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работа с родителями (индивидуальные консультации с родителями, родительские собрания),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- работа с </w:t>
      </w:r>
      <w:hyperlink r:id="rId7" w:tooltip="Классные руководители" w:history="1">
        <w:r w:rsidRPr="00243DF6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классными руководителями</w:t>
        </w:r>
      </w:hyperlink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(МО классных руководителей, обмен опытом, формирование единых требований к организации воспитательной работы в классах),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работа Совета активов классов и развитие ученического самоуправления,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работа системы дополнительного обр</w:t>
      </w:r>
      <w:r w:rsidR="00243DF6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азования,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организация спортивного досуга учащихся и формирование здорового образа жизни,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экскурсионная работа. 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Исходя из цели и задач воспитательной работы школы, в учебном году приоритетными в воспитательной работе стали мероприятия, посвященные </w:t>
      </w:r>
      <w:r w:rsidR="003F09A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Году Исторического наследия, 205-летию Войны 1812 года, 72-летию Победы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а также сложившаяся традиционная система КТД.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Реализация данных задач осуществлялась через организацию КТД, системы </w:t>
      </w: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проведения  родительских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собраний, работу кружков и спортивных секций, организацию предметных </w:t>
      </w:r>
      <w:r w:rsidR="003F09AA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и тематических декад ,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линеек и дежурств по школе, оформительскую и трудовую деятельность, проведение спортивных соревнований, работу ученического самоуправления, экскурсионную работу, связь с социумом.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Почти все обучающиеся включены в систему педагогических воспитательных воздействий с учетом их возможностей, творческой направленности в рамках традиционных направлений деятельности школы.</w:t>
      </w:r>
    </w:p>
    <w:p w:rsidR="00F06A64" w:rsidRPr="00F06A64" w:rsidRDefault="003F09AA" w:rsidP="003F09AA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="00F06A64"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Гражданственно-патриотическое направление</w:t>
      </w:r>
    </w:p>
    <w:tbl>
      <w:tblPr>
        <w:tblW w:w="0" w:type="auto"/>
        <w:tblInd w:w="2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4908"/>
      </w:tblGrid>
      <w:tr w:rsidR="00F06A64" w:rsidRPr="00F06A64" w:rsidTr="00F06A6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Решаемые задачи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Виды и формы деятельности</w:t>
            </w:r>
          </w:p>
        </w:tc>
      </w:tr>
      <w:tr w:rsidR="00F06A64" w:rsidRPr="00F06A64" w:rsidTr="006B5DFD">
        <w:tc>
          <w:tcPr>
            <w:tcW w:w="0" w:type="auto"/>
            <w:tcBorders>
              <w:top w:val="single" w:sz="2" w:space="0" w:color="E7E7E7"/>
              <w:bottom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воспитание чувства патриотизма;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формирование уважительного отношения к государственной символике;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формирование уважительного отношения к социальным институтам (армия, органы правопорядка…);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воспитание отрицания насильственных методов разрешения социальных конфликтов;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формирование демократической культуры отношений</w:t>
            </w:r>
          </w:p>
        </w:tc>
        <w:tc>
          <w:tcPr>
            <w:tcW w:w="0" w:type="auto"/>
            <w:tcBorders>
              <w:top w:val="single" w:sz="2" w:space="0" w:color="E7E7E7"/>
              <w:bottom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реализация программ по изучению истории, традиций, культуры своего народа, своего края, своей Родины;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организация и проведение: конкурсов, олимпиад, конференций за честь школы, района и города;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дискуссии, классные часы по проблемам сохранения природных и материальных </w:t>
            </w:r>
            <w:proofErr w:type="gramStart"/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ресурсов ;</w:t>
            </w:r>
            <w:proofErr w:type="gramEnd"/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участие в патриотических конкурсах и акциях;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встречи с </w:t>
            </w:r>
            <w:hyperlink r:id="rId8" w:tooltip="Ветеран" w:history="1">
              <w:r w:rsidRPr="00256125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ветеранами</w:t>
              </w:r>
            </w:hyperlink>
            <w:r w:rsidRPr="00256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Великой Отечественной войны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выставки, отражающих достижения российских мастеров;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встреч с интересными людьми, патриотами своего Отечества;</w:t>
            </w:r>
          </w:p>
          <w:p w:rsid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-экскурсии по местам боевой славы.</w:t>
            </w:r>
          </w:p>
          <w:p w:rsidR="006B5DFD" w:rsidRPr="00F06A64" w:rsidRDefault="006B5DFD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5DFD" w:rsidRPr="00F06A64" w:rsidTr="00F06A6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5DFD" w:rsidRPr="00F06A64" w:rsidRDefault="006B5DFD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B5DFD" w:rsidRPr="00F06A64" w:rsidRDefault="006B5DFD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Важнейшей деятельностью школы являлось патриотическое воспитание и воспитание толерантного отношения. Значительную роль в этом играют традиции школы. Воспитание патриотизма и любви к Родине, а также толерантного отношения к другим культурам осуществляется на уроках и во </w:t>
      </w:r>
      <w:hyperlink r:id="rId9" w:tooltip="Внеурочная деятельность" w:history="1">
        <w:r w:rsidRPr="00256125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внеурочной деятельности</w:t>
        </w:r>
      </w:hyperlink>
      <w:r w:rsidRPr="00256125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:</w:t>
      </w:r>
      <w:r w:rsidRPr="00256125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1.Созданы возможности для изучения российской культуры и истории, знакомства с национальными трад</w:t>
      </w:r>
      <w:r w:rsidR="006C38B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ициями и культурой всех народов .</w:t>
      </w:r>
      <w:r w:rsidR="006C38B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2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 Проводились беседы с учащимися с целью знакомства с различными культурами на классных часах и внеклассных мероприятиях, что способствовало формированию толерантного отношения.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="00FB5EF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 Проведена огромная работа среди учащихся по антитерроризму.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В 1 полугодии уч. года были проведены следующие мероприятия: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Тематические классные часы, посвященные осу</w:t>
      </w:r>
      <w:r w:rsidR="006C38B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ждению терроризма в Беслане, 75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годовщине Битвы под Москвой, Снятие блокады Ленинграда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Уроки мужества «Памяти мужества учителей и детей Беслана», «Поклонимся великим тем годам», «И помнит мир спасенный</w:t>
      </w:r>
      <w:r w:rsidR="006F5FC1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», «Твои защитники, Москва»,</w:t>
      </w:r>
      <w:r w:rsidR="006F5FC1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«День народного единства» (мои права), « Победа под Москвой», «Решающая битва под Москвой», «И врагу никогда не добиться...», «Мы помним своих героев - битва под Полтавой», «Подвиги юных пионеров - героев», «Героическая оборона Москвы», «Символика нашей страны», «Конституция – это закон», «Кто такие защитники Отечества», «Единство народов СНГ».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викторины: По Великой Отечественной войне (пионеры - герои);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линейки, посвященные Дню народного единства, Дню конституции.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Таким образом, выполнение программной цели -«Воспитание гражданина России»,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было последовательным, направленным и успешным, что позволяет продолжить эту работу в следующем учебном году, расширив и разнообразив формы работы.</w:t>
      </w:r>
    </w:p>
    <w:p w:rsidR="00F06A64" w:rsidRPr="00F06A64" w:rsidRDefault="00F06A64" w:rsidP="00F06A64">
      <w:pPr>
        <w:spacing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Нравственно-эстетическое направление</w:t>
      </w:r>
    </w:p>
    <w:tbl>
      <w:tblPr>
        <w:tblW w:w="0" w:type="auto"/>
        <w:tblInd w:w="2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8"/>
        <w:gridCol w:w="5093"/>
      </w:tblGrid>
      <w:tr w:rsidR="00F06A64" w:rsidRPr="00F06A64" w:rsidTr="00F06A6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Решаемые задачи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Виды и формы деятельности</w:t>
            </w:r>
          </w:p>
        </w:tc>
      </w:tr>
      <w:tr w:rsidR="00F06A64" w:rsidRPr="00F06A64" w:rsidTr="00F06A6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воспитание человека, творчески осваивающего и преобразующего мир человеческой культуры;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реализация индивидуальных задатков и способностей ребенка в области художественного творчества;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-формирование эстетического вкуса;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приобщение к ведущим духовным ценностям своего Отечества, воспитание эстетического видения жизни человека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реализация программ по изучению культуры и истории;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организация и проведение</w:t>
            </w:r>
            <w:r w:rsidR="006F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: </w:t>
            </w:r>
            <w:proofErr w:type="gramStart"/>
            <w:r w:rsidR="006F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концертов </w:t>
            </w: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proofErr w:type="gramEnd"/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выставок, спектаклей, праздников, конкурсов, дней открытых дверей, тематических вечеров, цикла бесед по этике и эстетике;</w:t>
            </w:r>
          </w:p>
          <w:p w:rsidR="00F06A64" w:rsidRPr="00F06A64" w:rsidRDefault="00F06A64" w:rsidP="006F5FC1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проведение конкурсов чтецов, юных художников, поэтов, декоративно- пр</w:t>
            </w:r>
            <w:r w:rsidR="006F5F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икладного творчества</w:t>
            </w: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певцов, танцоров;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-экскурсии.</w:t>
            </w:r>
          </w:p>
        </w:tc>
      </w:tr>
    </w:tbl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Целью нравственно-эстетическое воспитание было: воспитание носителя культуры, творческой активности у детей, развитие познавательных интересов. Приоритетными задачами в этом учебном году </w:t>
      </w: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были: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изучение и развитие социальной активности учащихся,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определение и формирование нравственных ценностей,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развитие творческих и интеллектуальных способностей,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- развитие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коммуникативности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учащихся,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формирование культуры учащихся,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анкетирование.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С этой целью были проведены следующие методики педагогической диагностики: диагностика воспитанности учащихся (Шилова. М.И.), изучение ценностных орие</w:t>
      </w:r>
      <w:r w:rsidR="006F5FC1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нтаций и нравственных </w:t>
      </w:r>
      <w:proofErr w:type="gramStart"/>
      <w:r w:rsidR="006F5FC1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идеалов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диагностика эгоцентризма у подростков (методика ), изучение самооценки личности, опре</w:t>
      </w:r>
      <w:r w:rsidR="006F5FC1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деление уровня тревожности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изучение социальной ответственности, определение мотивов выбора профессии, выявление социально–психологического климата в коллективе (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Фридленер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), диагностика эгоцентризма, методика выявления жизненных ориентаций (М.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Рокич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),оценка спос</w:t>
      </w:r>
      <w:r w:rsidR="006F5FC1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обов реагирования в конфликте , опросник «Личностный рост»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Результаты исследований были доведены до сведения учителей, учащихся и родителей.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Анализ показал, что наиболее «проблемным» является направление трудового воспитания школьников. Это является основанием для дальнейшей серьезной воспитательной работы. При этом отмечен высокий уровень социальной активности и неравнодушное отношение к школе у учащихся, устойчиво развиты ценностные понятия «семьи», «дружбы», «долга», «чести» и др. Сочинения учащихся показали неравнодушное отношение учащихся к себе, к другим людям, интерес к налаживанию конструктивных </w:t>
      </w:r>
      <w:hyperlink r:id="rId10" w:tooltip="Взаимоотношение" w:history="1">
        <w:r w:rsidRPr="006F5FC1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взаимоотношений</w:t>
        </w:r>
      </w:hyperlink>
      <w:r w:rsidRPr="006F5FC1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 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между учителями, родителями и одноклассниками.</w:t>
      </w:r>
    </w:p>
    <w:p w:rsidR="00F06A64" w:rsidRPr="00F06A64" w:rsidRDefault="00F06A64" w:rsidP="00F06A64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этом году были проведены следующие мероприятия: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Тематические классные часы по культуре поведения по темам: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«Я –гражданин России», «Семейные традиции», «Моя будущая профессия», «Читаем вместе всей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семьей»,«И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чувства добрые я лирой пробуждал…», «Человек - это звучит гордо!», Традиции класса «Праздник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именинника»,«Памяти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детей Беслана», Опасности в квартире, Мой друг светофор, Правила этикета, Урок чистой воды, Мы разные, но мы вместе, Чрезвычайные ситуации – что это? , Правила дорожного движения, Любовь - главное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богатствои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др..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Тематические классные часы к кале</w:t>
      </w:r>
      <w:r w:rsidR="00FB5EF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ндарным праздникам ( День Учителя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День Матери, Дню пожилого человека и др.).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Рейд «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Книжкина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больница», «Самый чистый и уютный класс».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- День добрых дел, Елочные игрушки своими руками,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Книжкина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больница.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Практические игры: Культура общения, как вести себя в столовой, в библиотеке, в холлах на перемене.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-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Беседы:Бережное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отношение к учебникам и книгам, Вспомним правила поведения в школе, Мой внешний вид в школе, Береги книжки и тетрадки, Пересадка и уход за </w:t>
      </w:r>
      <w:hyperlink r:id="rId11" w:tooltip="Комнатные растения" w:history="1">
        <w:r w:rsidRPr="00FB5EF2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комнатными растениями</w:t>
        </w:r>
      </w:hyperlink>
      <w:r w:rsidRPr="00FB5EF2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Конкурс</w:t>
      </w:r>
      <w:r w:rsidR="00FB5EF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ы рисунков различной тематики: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«Моя семья», «Рождественская открытка», «Портрет моей мамы</w:t>
      </w:r>
      <w:r w:rsidR="00FB5EF2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»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и др..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Тематические конкурсы творческих работ учащихся (рисунков, прикладного искусства, проектов, рефератов, стенгазет и др.).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Проведены беседы по классам: «День прав человека, посвященный Дню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Конституции</w:t>
      </w: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» ,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«Сквозь тернии к звездам» и др..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Выпуск праздничных стенгазет.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Праздники Новогодней елки и Новогодние ого</w:t>
      </w:r>
      <w:r w:rsidR="00E02F7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ньки и дискотека.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Акции милосердия: «Д</w:t>
      </w:r>
      <w:r w:rsidR="00E02F7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ети Беслана», «Помоги ветерану»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Экскурсии по программе эстетического развити</w:t>
      </w:r>
      <w:r w:rsidR="00E02F7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я школьников.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В результате можно сказать, что это направление в воспитательной работе школы является во</w:t>
      </w:r>
      <w:r w:rsidR="00E02F7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стребованным и вызывает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интерес большого количества участников. Поэтому в новом учебном году будет продолжена работа над поиском новых форм и методов. Необходимо продолжить тесное сотрудничество с родителями и различными инфраструктурами района и города.</w:t>
      </w:r>
    </w:p>
    <w:p w:rsidR="00F06A64" w:rsidRPr="00F06A64" w:rsidRDefault="00F06A64" w:rsidP="00F06A64">
      <w:pPr>
        <w:spacing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Здоровый образ жизни</w:t>
      </w:r>
    </w:p>
    <w:tbl>
      <w:tblPr>
        <w:tblW w:w="0" w:type="auto"/>
        <w:tblInd w:w="2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723"/>
      </w:tblGrid>
      <w:tr w:rsidR="00F06A64" w:rsidRPr="00F06A64" w:rsidTr="00F06A6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Решаемые задачи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Виды и формы деятельности</w:t>
            </w:r>
          </w:p>
        </w:tc>
      </w:tr>
      <w:tr w:rsidR="00F06A64" w:rsidRPr="00F06A64" w:rsidTr="00F06A6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формирование потребности в здоровом образе жизни;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формирование негативного отношения к вредным привычкам (алкоголю, </w:t>
            </w:r>
            <w:proofErr w:type="spellStart"/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табакокурению</w:t>
            </w:r>
            <w:proofErr w:type="spellEnd"/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наркомании);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приобщение воспитанников к разнообразной физкультурно-спортивной деятельности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организация и проведение массовых спортивно-оздоровительных праздников и соревнований;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бесед и лекций о здоровом образе жизни;</w:t>
            </w:r>
          </w:p>
          <w:p w:rsidR="00F06A64" w:rsidRPr="00F06A64" w:rsidRDefault="00E02F7C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F06A64"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медицинскими работниками, пропагандирующими здоровый образ жизни;</w:t>
            </w:r>
          </w:p>
          <w:p w:rsidR="00F06A64" w:rsidRPr="00F06A64" w:rsidRDefault="00F06A64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тематически лекции.</w:t>
            </w:r>
          </w:p>
        </w:tc>
      </w:tr>
    </w:tbl>
    <w:p w:rsidR="00E02F7C" w:rsidRDefault="00F06A64" w:rsidP="00F06A64">
      <w:pPr>
        <w:spacing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Решение задачи воспитания здорового образа жизни было направлено на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создание условий для сохранения здоровья, физического развития, воспитание негативного отношения к вредным привычкам.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Для этого большое значение в школе уделялось воспитанию культуры здоровья и пропаганде здоровог</w:t>
      </w:r>
      <w:r w:rsidR="00E02F7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о образа жизни. В </w:t>
      </w:r>
      <w:proofErr w:type="gramStart"/>
      <w:r w:rsidR="00E02F7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школе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созданы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E02F7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условия для питания школьников , но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для занятий массовой</w:t>
      </w:r>
      <w:r w:rsidR="00E02F7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физической культурой и спортом нанят </w:t>
      </w:r>
    </w:p>
    <w:tbl>
      <w:tblPr>
        <w:tblW w:w="0" w:type="auto"/>
        <w:tblInd w:w="2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3"/>
        <w:gridCol w:w="90"/>
        <w:gridCol w:w="66"/>
        <w:gridCol w:w="66"/>
        <w:gridCol w:w="66"/>
      </w:tblGrid>
      <w:tr w:rsidR="00F06A64" w:rsidRPr="00F06A64" w:rsidTr="00F06A64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E02F7C" w:rsidP="00F06A64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Частный дом.</w:t>
            </w:r>
            <w:r w:rsidR="00F06A64" w:rsidRPr="00F06A6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  <w:t>Организованы спортивные кружки, регулярно проводились соревнования по различным видам спорта, работал тренажерный зал. Учащиеся постоянно у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частвовали в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районных </w:t>
            </w:r>
            <w:r w:rsidR="00F06A64" w:rsidRPr="00F06A64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мероприятиях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, где занимали призовые места.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E02F7C" w:rsidP="00E02F7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E02F7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E02F7C">
            <w:pPr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F06A64" w:rsidRPr="00F06A64" w:rsidRDefault="00F06A64" w:rsidP="00F06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Здоровый образ жизни пропагандировался на классных часах и родительских собраниях, где велась работа по предупреждению употребления наркотиков и ПАВ, профилактика курения и т. д. 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Важная роль в данной работе отвод</w:t>
      </w:r>
      <w:r w:rsidR="00E02F7C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илась работе классного руководителя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который проводил индивидуальные консультации, анкетирование учащихся и разрабатывал рекомендации для учителей, учащихся и родителей.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В этом направлении были проведены следующие мероприятия: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составлен плана совместной работы с ОППН,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проведены школьные соревнования по подвижным играм, веселые старты,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участвовали в районных соревнованиях по </w:t>
      </w:r>
      <w:hyperlink r:id="rId12" w:tooltip="Легкая атлетика" w:history="1">
        <w:r w:rsidRPr="009E4143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легкой атлетике</w:t>
        </w:r>
      </w:hyperlink>
      <w:r w:rsidR="009E414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футболу,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проведена школьн</w:t>
      </w:r>
      <w:r w:rsidR="009E414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ая спартакиада «Веселые старты»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проводились тематические классные часы о вреде курения, алкоголизма, наркомании их последствиях,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на стендах 1 этажа ежемесячно размещалась информация о работе оздоровительных секций, клубов района, а так же вырезки из периодической печати о последствиях к которым приводят вр</w:t>
      </w:r>
      <w:r w:rsidR="00A03C6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едные привычки.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По результатам работы в этом направлении достигнуто следующее: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В школе нет учащихся состоящих на учете в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наркодиспансере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и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кожвендиспансере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Учащиеся занимают призовые места по физической культуре и спорту,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имеют ряд личных достижений </w:t>
      </w:r>
      <w:proofErr w:type="gramStart"/>
      <w:r w:rsidR="00A03C6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районного  масштаба</w:t>
      </w:r>
      <w:proofErr w:type="gramEnd"/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Трудовое воспитания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Задачей трудового и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профориентационного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воспитания было: воспитание труженика, созидателя; помощь ученикам в профессиональном самоопределении.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С этой целью были проведены следующие </w:t>
      </w: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мероприятия: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Конкурс творческих работ «Все профессии нужны».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Беседы на тему: «Кем я хочу быть?».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Знаком</w:t>
      </w:r>
      <w:r w:rsidR="00A03C6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ство с учебными заведениями Дагестана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Посещение Дней открытых дверей в ОУ.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Классные часы в 9 и </w:t>
      </w:r>
      <w:hyperlink r:id="rId13" w:tooltip="11 класс" w:history="1">
        <w:r w:rsidRPr="00A03C67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11 классах</w:t>
        </w:r>
      </w:hyperlink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о правилах поступающих.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- Конкурс рисунков «Моя будущая профессия».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Организованно дежурство по школе 6-11 классов.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Проводилась работа по самообслуживанию классных кабинетов и участков самообслуживания.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·  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Генеральные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уборки школы.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·  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Организован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и проведен месячник по благоустройству территории.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·  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Проведены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субботники.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·  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Функционирует</w:t>
      </w:r>
      <w:proofErr w:type="gramEnd"/>
      <w:r w:rsidR="00A03C6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кружок «Футбол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».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целом, проведение традиционных мероприятий трудового воспитания способствовало развитию активной жизненной позиции, бережного отношения к школьному имуществу и окружающему миру. На следующий учебный год планируется открытие кружка «Мир профессий». Однако хочется отметить, что учащиеся школы без энтузиазма относятся к трудовым делам школы. Поэтому на следующий учебный год предстоит уделить больше внимания разъяснительной работе с учащимися и родителями.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Традиции школы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Сохранение традиций школы является важной задачей воспитания: уважения к школе, сопричастности к общему коллективному делу, воспитание преемственности поколении. В школе сложились свои трад</w:t>
      </w:r>
      <w:r w:rsidR="00A03C67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иции. 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Традиционными стали дела: фестиваль искусств «Школьная звезда» с конкурсами юных поэтов</w:t>
      </w:r>
      <w:r w:rsidR="00C1627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, художников, чтецов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певцов, танцор</w:t>
      </w:r>
      <w:r w:rsidR="00C1627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ов; Праздники –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«За честь шк</w:t>
      </w:r>
      <w:r w:rsidR="00C1627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олы», , День знаний, День </w:t>
      </w:r>
      <w:proofErr w:type="spellStart"/>
      <w:r w:rsidR="00C1627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раона</w:t>
      </w:r>
      <w:proofErr w:type="spellEnd"/>
      <w:r w:rsidR="00C16273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День учителя, 23, февраля, 8 Марта, Новогодние праздники, «Победный май»; тематические вечера; выставки; встречи с ветеранами; месячники – оборонно-массовой работы и трудовой; экскурсии; КТД; </w:t>
      </w:r>
      <w:hyperlink r:id="rId14" w:tooltip="Проектная деятельность" w:history="1">
        <w:r w:rsidRPr="00C16273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проектная деятельность</w:t>
        </w:r>
      </w:hyperlink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системы дополнительного образования. Принята модель образа выпускника.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уч. г. традиционно было проведено следующее: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·  День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Знаний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·  Праздник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первоклассника</w:t>
      </w:r>
    </w:p>
    <w:p w:rsidR="00F06A64" w:rsidRPr="00F06A64" w:rsidRDefault="00FB2BEB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·  День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Района</w:t>
      </w:r>
    </w:p>
    <w:p w:rsidR="00F06A64" w:rsidRPr="00F06A64" w:rsidRDefault="00FB2BEB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·  Концерт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к Дню Учителя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·  День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Матери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·  День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Добрых дел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·  Новогодние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праздники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·  Конкурс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школьных газет к знаменательным и памятным датам года.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proofErr w:type="gram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·  Приг</w:t>
      </w:r>
      <w:r w:rsidR="00FB2BE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лашение</w:t>
      </w:r>
      <w:proofErr w:type="gramEnd"/>
      <w:r w:rsidR="00FB2BEB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ветеранов на праздники.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В следующем учебном году все эти мероприятия традиционно сохраняться.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Экскурсионная работа</w:t>
      </w:r>
    </w:p>
    <w:p w:rsidR="00F06A64" w:rsidRPr="00F06A64" w:rsidRDefault="00FB2BEB" w:rsidP="00FB2BEB">
      <w:pPr>
        <w:spacing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В школе не 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практикуется </w:t>
      </w:r>
      <w:r w:rsidR="00F06A64"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выездных</w:t>
      </w:r>
      <w:proofErr w:type="gramEnd"/>
      <w:r w:rsidR="00F06A64"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мероприятий и экскурсий: автобусные экскурсии, экскурсии в музеи, посещение театров, кинотеатров,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много</w:t>
      </w:r>
      <w:r w:rsidR="00F06A64"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дневные походы, поездки, прогулки. Именно такие мероприятия позволяют детям попасть в те места, куда во время школьного учебного процесса они не имеют такой возможности. Поэтому, выездные мероприятия являются для детей наиболее интересными.</w:t>
      </w:r>
      <w:r w:rsidR="00F06A64"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Работа в 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школе </w:t>
      </w:r>
      <w:r w:rsidR="00F06A64"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носит</w:t>
      </w:r>
      <w:proofErr w:type="gramEnd"/>
      <w:r w:rsidR="00F06A64"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эстетический, познавательный и развлекательный характер. Расширяя кругозор детей, развивая их культуру и эстетические чувства, следует в новом учебном году продолжить работу в духовном и нравственном направлении.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Ученическое самоуправление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Развитие ученического самоуправления, повышение социальной активности учащейся молодежи, демократизация воспитательного процесса – одно из направлений работы ученического самоуправления.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Уже в школе ученики должны готовят себя к новым социальным отношениям, учатся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умению преодолевать и разрешать конфликты в обществе, развивать общественные процессы в позитивном русле, объективно приносить пользу обществу, утверждать идеи мира, добра, справедливости, совершенствоваться и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саморазвиваться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Коммуникативные навыки учащиеся школы приобретают через органы самоуправления, участвуя в детском общественном движении. Органы самоуправления школы представлены ученическим Советом активов (5-11 классы). Заседа</w:t>
      </w:r>
      <w:r w:rsidR="00947CF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ния проводились 1 раз в месяц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и затрагивали все вопросы жизнедеятельности школы.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Работа Совета актива строится на признании наличия в ребенке энергии внутреннего развития, потенциала к преобразованию мира.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Развитие ученического самоуправления является одной из важнейших составляющих социализации личности.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Выработаны «Кодекс </w:t>
      </w:r>
      <w:r w:rsidRPr="00947CF9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 xml:space="preserve">чести </w:t>
      </w:r>
      <w:proofErr w:type="gramStart"/>
      <w:r w:rsidRPr="00947CF9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ученика »</w:t>
      </w:r>
      <w:proofErr w:type="gramEnd"/>
      <w:r w:rsidRPr="00947CF9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 xml:space="preserve">,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«Кодекс выпускника школы», «Правила дежурных по школе»,</w:t>
      </w:r>
      <w:r w:rsidR="00947CF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«Правила поведения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в столовой». Была выработана структура Ученического Совета.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Дополнительное образование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Дополнительное образование мотивирует подрастающее поколение к познанию мира, творчеству, изучению культуры и духовной жизни, к физическому развитию и совершенствованию.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Таким образом, реализуются потребности несовершеннолетних граждан и их родителей в интеллектуальном, духовном, культурном, физическом развитии и выполняются </w:t>
      </w:r>
      <w:hyperlink r:id="rId15" w:tooltip="Государственные стандарты" w:history="1">
        <w:r w:rsidRPr="00947CF9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государственные стандарты</w:t>
        </w:r>
      </w:hyperlink>
      <w:r w:rsidRPr="00947CF9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 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образования.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Дополнительного образования детей </w:t>
      </w:r>
      <w:r w:rsidRPr="00947CF9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усиливает </w:t>
      </w:r>
      <w:hyperlink r:id="rId16" w:tooltip="Вариация" w:history="1">
        <w:r w:rsidRPr="00947CF9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вариативную</w:t>
        </w:r>
      </w:hyperlink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составляющую общего образования, способствует практическому приложению знаний и навыков, стимулирует познавательную мотивацию обучающихся. В условиях дополнительного образования учащиеся развивают свой творческий потенциал, навыки адаптации к современному обществу и получают возможность полноценной организации </w:t>
      </w:r>
      <w:hyperlink r:id="rId17" w:tooltip="Время свободное" w:history="1">
        <w:r w:rsidRPr="00947CF9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свободного времени</w:t>
        </w:r>
      </w:hyperlink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Реализуя задачи дополнительного образования, школа реализовывала, с одной стороны, освоение образовательного стандарта, а с другой — создает условия для свободного развития личности, что является основой личностно ориентированного образования.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Творческие вечера, выставки, спектакли, походы, соревнования, исследовательски</w:t>
      </w:r>
      <w:r w:rsidR="00947CF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е </w:t>
      </w:r>
      <w:proofErr w:type="gramStart"/>
      <w:r w:rsidR="00947CF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проекты 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–</w:t>
      </w:r>
      <w:proofErr w:type="gram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все это реализация содержания работы школы во второй половине дня.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системе дополнительного образования, занятия проводятся во второй половине дня, после часового перерыва от конца учебных занятий из расчета 45 минут - занятия и 15 минут – перерыв.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Большая часть кружков носит развивающий и познавательный характер, планируется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расширение </w:t>
      </w:r>
      <w:hyperlink r:id="rId18" w:tooltip="Виды деятельности" w:history="1">
        <w:r w:rsidRPr="00947CF9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видов деятельности</w:t>
        </w:r>
      </w:hyperlink>
      <w:r w:rsidRPr="00947CF9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 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 привлечением большего количества учащихся и педагогов в систему дополнительного образования, создание единой системы урочного и дополнительного образования.</w:t>
      </w:r>
    </w:p>
    <w:p w:rsidR="00F06A64" w:rsidRPr="00F06A64" w:rsidRDefault="00F06A64" w:rsidP="00F06A6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Одним из самых массовых и популярных среди детей и родителей по-прежнему является художественно-эстетическое и </w:t>
      </w:r>
      <w:proofErr w:type="spellStart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физкультурно</w:t>
      </w:r>
      <w:proofErr w:type="spellEnd"/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- спортивное дополнительное образование. </w:t>
      </w:r>
      <w:r w:rsidRPr="00947CF9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ru-RU"/>
        </w:rPr>
        <w:t>Учитывая </w:t>
      </w:r>
      <w:hyperlink r:id="rId19" w:tooltip="Заказ социальный" w:history="1">
        <w:r w:rsidRPr="00947CF9">
          <w:rPr>
            <w:rFonts w:ascii="Tahoma" w:eastAsia="Times New Roman" w:hAnsi="Tahoma" w:cs="Tahoma"/>
            <w:b/>
            <w:bCs/>
            <w:sz w:val="21"/>
            <w:szCs w:val="21"/>
            <w:u w:val="single"/>
            <w:bdr w:val="none" w:sz="0" w:space="0" w:color="auto" w:frame="1"/>
            <w:lang w:eastAsia="ru-RU"/>
          </w:rPr>
          <w:t>социальный заказ</w:t>
        </w:r>
      </w:hyperlink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дополнительное образование в школе представлено следующими прогр</w:t>
      </w:r>
      <w:r w:rsidR="00947CF9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аммами:  спортивные игры.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Поводя итоги воспитательной работы за 1 полугодие учебного года, можно сказать, что поставленные цели и задачи были выполнены: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в школе созданы условия, способствующие развитию интеллектуальных, творческих, личностных качеств учащихся, их социализации и адаптации в обществе на основе личностного подхода, организации КТД во внеурочной деятельности в рамках воспитательной системы школы.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ведется работа по формированию у детей гражданско-патриотического сознания, духовно-нравственных ценностей гражданина России;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-совершенствуется оздоровительная работа с учащимися и прививаются навыки здорового образа жизни, развиваются коммуникативные навыки и формируются методы бесконфликтного общения;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-поддерживается творческая активность учащихся во всех сферах деятельности, создаются условий для развития общешкольного коллектива через систему КТД.</w:t>
      </w:r>
      <w:r w:rsidRPr="00F06A64">
        <w:rPr>
          <w:rFonts w:ascii="Tahoma" w:eastAsia="Times New Roman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- созданы условия для самореализации личности ребенка, увеличилось количество учащихся, вовлеченных в работу объединений дополнительного образования, организацию мероприятий, показывающих достижения учащихся.</w:t>
      </w:r>
    </w:p>
    <w:p w:rsidR="00F06A64" w:rsidRPr="00F06A64" w:rsidRDefault="00F06A64" w:rsidP="00F06A64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06A6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p w:rsidR="00C018A4" w:rsidRDefault="00784C1E">
      <w:r w:rsidRPr="00784C1E">
        <w:rPr>
          <w:b/>
          <w:sz w:val="28"/>
          <w:szCs w:val="28"/>
        </w:rPr>
        <w:t xml:space="preserve">Педагог-организатор                                    </w:t>
      </w:r>
      <w:proofErr w:type="spellStart"/>
      <w:r w:rsidRPr="00784C1E">
        <w:rPr>
          <w:b/>
          <w:sz w:val="28"/>
          <w:szCs w:val="28"/>
        </w:rPr>
        <w:t>Абдулкаримов</w:t>
      </w:r>
      <w:proofErr w:type="spellEnd"/>
      <w:r w:rsidRPr="00784C1E">
        <w:rPr>
          <w:b/>
          <w:sz w:val="28"/>
          <w:szCs w:val="28"/>
        </w:rPr>
        <w:t xml:space="preserve"> А.И</w:t>
      </w:r>
      <w:r>
        <w:t>.</w:t>
      </w:r>
    </w:p>
    <w:sectPr w:rsidR="00C01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D1B8E"/>
    <w:multiLevelType w:val="multilevel"/>
    <w:tmpl w:val="8DC2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CF43DC"/>
    <w:multiLevelType w:val="multilevel"/>
    <w:tmpl w:val="13EA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E6EF4"/>
    <w:multiLevelType w:val="multilevel"/>
    <w:tmpl w:val="87AE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64"/>
    <w:rsid w:val="00243DF6"/>
    <w:rsid w:val="00256125"/>
    <w:rsid w:val="003C18EB"/>
    <w:rsid w:val="003C5109"/>
    <w:rsid w:val="003F09AA"/>
    <w:rsid w:val="0060238C"/>
    <w:rsid w:val="006B5DFD"/>
    <w:rsid w:val="006C38B2"/>
    <w:rsid w:val="006F5FC1"/>
    <w:rsid w:val="00784C1E"/>
    <w:rsid w:val="008C6200"/>
    <w:rsid w:val="00947CF9"/>
    <w:rsid w:val="009E4143"/>
    <w:rsid w:val="00A03C67"/>
    <w:rsid w:val="00C018A4"/>
    <w:rsid w:val="00C16273"/>
    <w:rsid w:val="00DA1D4D"/>
    <w:rsid w:val="00E02F7C"/>
    <w:rsid w:val="00F06A64"/>
    <w:rsid w:val="00FB2BEB"/>
    <w:rsid w:val="00FB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D1C53-A10B-4AE4-90E6-8FBDC42F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6A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6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A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6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6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6A6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0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2badge">
    <w:name w:val="ya-share2__badge"/>
    <w:basedOn w:val="a0"/>
    <w:rsid w:val="00F06A64"/>
  </w:style>
  <w:style w:type="character" w:customStyle="1" w:styleId="ya-share2icon">
    <w:name w:val="ya-share2__icon"/>
    <w:basedOn w:val="a0"/>
    <w:rsid w:val="00F06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265">
              <w:marLeft w:val="15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5191">
                  <w:marLeft w:val="270"/>
                  <w:marRight w:val="12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67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0543">
                          <w:marLeft w:val="0"/>
                          <w:marRight w:val="450"/>
                          <w:marTop w:val="15"/>
                          <w:marBottom w:val="150"/>
                          <w:divBdr>
                            <w:top w:val="single" w:sz="2" w:space="2" w:color="D6D3D3"/>
                            <w:left w:val="single" w:sz="2" w:space="1" w:color="D6D3D3"/>
                            <w:bottom w:val="single" w:sz="2" w:space="4" w:color="F5F5F5"/>
                            <w:right w:val="single" w:sz="2" w:space="2" w:color="D6D3D3"/>
                          </w:divBdr>
                          <w:divsChild>
                            <w:div w:id="1646618811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8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5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96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1621">
                                  <w:marLeft w:val="0"/>
                                  <w:marRight w:val="6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87963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5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7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43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03326">
                              <w:marLeft w:val="0"/>
                              <w:marRight w:val="48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51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18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59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23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55101">
                                  <w:marLeft w:val="15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98256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2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03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163461">
                                      <w:marLeft w:val="15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454043">
                              <w:marLeft w:val="0"/>
                              <w:marRight w:val="0"/>
                              <w:marTop w:val="450"/>
                              <w:marBottom w:val="12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36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2234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29027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9541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0338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6119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9876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5464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3865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035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42417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349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02764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14790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7759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  <w:div w:id="18552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  <w:div w:id="175250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CCCCC"/>
                            <w:left w:val="single" w:sz="6" w:space="2" w:color="CCCCCC"/>
                            <w:bottom w:val="single" w:sz="6" w:space="2" w:color="CCCCCC"/>
                            <w:right w:val="single" w:sz="6" w:space="2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43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1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8557">
                  <w:marLeft w:val="0"/>
                  <w:marRight w:val="0"/>
                  <w:marTop w:val="75"/>
                  <w:marBottom w:val="0"/>
                  <w:divBdr>
                    <w:top w:val="single" w:sz="6" w:space="14" w:color="000000"/>
                    <w:left w:val="none" w:sz="0" w:space="0" w:color="auto"/>
                    <w:bottom w:val="none" w:sz="0" w:space="14" w:color="auto"/>
                    <w:right w:val="none" w:sz="0" w:space="0" w:color="auto"/>
                  </w:divBdr>
                  <w:divsChild>
                    <w:div w:id="1602713633">
                      <w:marLeft w:val="750"/>
                      <w:marRight w:val="1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eteran/" TargetMode="External"/><Relationship Id="rId13" Type="http://schemas.openxmlformats.org/officeDocument/2006/relationships/hyperlink" Target="http://pandia.ru/text/category/11_klass/" TargetMode="External"/><Relationship Id="rId18" Type="http://schemas.openxmlformats.org/officeDocument/2006/relationships/hyperlink" Target="http://pandia.ru/text/category/vidi_deyatelmznosti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andia.ru/text/category/klassnie_rukovoditeli/" TargetMode="External"/><Relationship Id="rId12" Type="http://schemas.openxmlformats.org/officeDocument/2006/relationships/hyperlink" Target="http://pandia.ru/text/category/legkaya_atletika/" TargetMode="External"/><Relationship Id="rId17" Type="http://schemas.openxmlformats.org/officeDocument/2006/relationships/hyperlink" Target="http://pandia.ru/text/category/vremya_svobodnoe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variatciy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ospitatelmznaya_rabota/" TargetMode="External"/><Relationship Id="rId11" Type="http://schemas.openxmlformats.org/officeDocument/2006/relationships/hyperlink" Target="http://pandia.ru/text/category/komnatnie_rasteniya/" TargetMode="External"/><Relationship Id="rId5" Type="http://schemas.openxmlformats.org/officeDocument/2006/relationships/hyperlink" Target="http://pandia.ru/text/category/koll/" TargetMode="External"/><Relationship Id="rId15" Type="http://schemas.openxmlformats.org/officeDocument/2006/relationships/hyperlink" Target="http://pandia.ru/text/category/gosudarstvennie_standarti/" TargetMode="External"/><Relationship Id="rId10" Type="http://schemas.openxmlformats.org/officeDocument/2006/relationships/hyperlink" Target="http://pandia.ru/text/category/vzaimootnoshenie/" TargetMode="External"/><Relationship Id="rId19" Type="http://schemas.openxmlformats.org/officeDocument/2006/relationships/hyperlink" Target="http://pandia.ru/text/category/zakaz_sotcialmzni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vneurochnaya_deyatelmznostmz/" TargetMode="External"/><Relationship Id="rId14" Type="http://schemas.openxmlformats.org/officeDocument/2006/relationships/hyperlink" Target="http://pandia.ru/text/category/proekt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3282</Words>
  <Characters>18711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Аналитический отчет  по воспитательной работе за I полугодие  2017-18 учебного </vt:lpstr>
    </vt:vector>
  </TitlesOfParts>
  <Company>Microsoft</Company>
  <LinksUpToDate>false</LinksUpToDate>
  <CharactersWithSpaces>21950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Sam-</dc:creator>
  <cp:keywords/>
  <dc:description/>
  <cp:lastModifiedBy>Sam-</cp:lastModifiedBy>
  <cp:revision>12</cp:revision>
  <dcterms:created xsi:type="dcterms:W3CDTF">2018-03-31T17:56:00Z</dcterms:created>
  <dcterms:modified xsi:type="dcterms:W3CDTF">2018-03-31T19:43:00Z</dcterms:modified>
</cp:coreProperties>
</file>